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b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b/>
          <w:sz w:val="39"/>
          <w:szCs w:val="39"/>
          <w:lang w:eastAsia="it-IT"/>
        </w:rPr>
        <w:t>STELLA DEL MARE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Chiaro mattino che il sole baciò,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neanche una nuvola in cielo.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Dolce è la brezza fra i mandorli in fiore,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spande profumo, inebriante calore.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Un raggio di luce le illumina il volto,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immerso in profonda preghiera il suo cuore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Si aprono i cieli soltanto per Lei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è accolta la Vergine Madre nell’eternità.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proofErr w:type="spellStart"/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RIT</w:t>
      </w:r>
      <w:proofErr w:type="spellEnd"/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. </w:t>
      </w: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E da quel giorno per sempre sarà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Regina del Cielo e Stella del Mare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un cuore di Madre che batte per noi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difesa e consiglio per i figli suoi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Lei nostro rifugio e nostra speranza,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le</w:t>
      </w:r>
      <w:r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i</w:t>
      </w: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 ali che portano il cuore dell’uomo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al cuore di Dio...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Lei piena di grazia dall’eternità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Fu</w:t>
      </w:r>
      <w:r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</w:t>
      </w: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serva docile ancella obbediente,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tenera madre, castissima sposa,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incoronata Regina sarà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con una corona di dodici stelle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vestita</w:t>
      </w:r>
      <w:r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</w:t>
      </w: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di sole, la luna ai suoi piedi.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Onnipotente per grazia sarà,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colei che condusse la vita in piena umiltà.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proofErr w:type="spellStart"/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RIT</w:t>
      </w:r>
      <w:proofErr w:type="spellEnd"/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. </w:t>
      </w: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E da quel giorno per sempre sarà (Regina del Cielo)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Regina del Cielo e Stella del Mare (e stella del Mare)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un cuore di Madre che batte per noi (Regina del Cielo)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difesa e consiglio per i figli suoi (e stella del Mare)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Lei nostro rifugio e nostra speranza,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lastRenderedPageBreak/>
        <w:t xml:space="preserve">lei ali che portano il cuore dell’uomo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al cuore di Dio... </w:t>
      </w:r>
    </w:p>
    <w:p w:rsidR="0003799F" w:rsidRDefault="0003799F" w:rsidP="0003799F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it-IT"/>
        </w:rPr>
      </w:pP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E tutto il creato ai suoi</w:t>
      </w:r>
      <w:r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</w:t>
      </w: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piedi sarà,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Lei capolavoro di Dio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rimase nascosta in terra con umiltà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ora nei cieli risplenderà...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musica </w:t>
      </w:r>
      <w:proofErr w:type="spellStart"/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……</w:t>
      </w: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Regina</w:t>
      </w:r>
      <w:proofErr w:type="spellEnd"/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del Cielo e stella del mare...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musica </w:t>
      </w:r>
      <w:proofErr w:type="spellStart"/>
      <w:r w:rsidRPr="0003799F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……</w:t>
      </w: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Regina</w:t>
      </w:r>
      <w:proofErr w:type="spellEnd"/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del Cielo e stella del mare... </w:t>
      </w:r>
    </w:p>
    <w:p w:rsid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Lei nostro rifugio e nostra speranza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>
        <w:rPr>
          <w:rFonts w:ascii="Times New Roman" w:eastAsia="Times New Roman" w:hAnsi="Times New Roman" w:cs="Times New Roman"/>
          <w:sz w:val="39"/>
          <w:szCs w:val="39"/>
          <w:lang w:eastAsia="it-IT"/>
        </w:rPr>
        <w:t>L</w:t>
      </w: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e</w:t>
      </w:r>
      <w:r>
        <w:rPr>
          <w:rFonts w:ascii="Times New Roman" w:eastAsia="Times New Roman" w:hAnsi="Times New Roman" w:cs="Times New Roman"/>
          <w:sz w:val="39"/>
          <w:szCs w:val="39"/>
          <w:lang w:eastAsia="it-IT"/>
        </w:rPr>
        <w:t>i</w:t>
      </w: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ali che portano il cuore dell’uomo al cuore di Dio... </w:t>
      </w:r>
    </w:p>
    <w:p w:rsidR="0003799F" w:rsidRPr="0003799F" w:rsidRDefault="0003799F" w:rsidP="0003799F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>Le</w:t>
      </w:r>
      <w:r>
        <w:rPr>
          <w:rFonts w:ascii="Times New Roman" w:eastAsia="Times New Roman" w:hAnsi="Times New Roman" w:cs="Times New Roman"/>
          <w:sz w:val="39"/>
          <w:szCs w:val="39"/>
          <w:lang w:eastAsia="it-IT"/>
        </w:rPr>
        <w:t>i</w:t>
      </w:r>
      <w:r w:rsidRPr="0003799F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ali che portano il cuore dell’uomo al cuore di Dio.</w:t>
      </w:r>
    </w:p>
    <w:p w:rsidR="0060643B" w:rsidRPr="0003799F" w:rsidRDefault="0060643B" w:rsidP="0003799F"/>
    <w:sectPr w:rsidR="0060643B" w:rsidRPr="0003799F" w:rsidSect="00606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775F"/>
    <w:rsid w:val="0003799F"/>
    <w:rsid w:val="000D2B9C"/>
    <w:rsid w:val="0060643B"/>
    <w:rsid w:val="00896A6C"/>
    <w:rsid w:val="009E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Biringi</dc:creator>
  <cp:lastModifiedBy>Biringi</cp:lastModifiedBy>
  <cp:revision>1</cp:revision>
  <dcterms:created xsi:type="dcterms:W3CDTF">2015-05-26T13:35:00Z</dcterms:created>
  <dcterms:modified xsi:type="dcterms:W3CDTF">2015-05-26T17:48:00Z</dcterms:modified>
</cp:coreProperties>
</file>